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48FBC231" w:rsidR="007967C7" w:rsidRDefault="009C263F">
            <w:pPr>
              <w:rPr>
                <w:rFonts w:ascii="Arial" w:hAnsi="Arial" w:cs="Arial"/>
                <w:b/>
                <w:color w:val="FF0066"/>
                <w:sz w:val="32"/>
                <w:szCs w:val="24"/>
              </w:rPr>
            </w:pPr>
            <w:r>
              <w:rPr>
                <w:rFonts w:ascii="Arial" w:hAnsi="Arial" w:cs="Arial"/>
                <w:sz w:val="28"/>
                <w:szCs w:val="24"/>
              </w:rPr>
              <w:t>Harborough Field</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0C6D19A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3E075ACF" w:rsidR="007967C7" w:rsidRDefault="00101427" w:rsidP="00DD1471">
            <w:pPr>
              <w:spacing w:after="300" w:line="562" w:lineRule="atLeast"/>
            </w:pPr>
            <w:r>
              <w:rPr>
                <w:rFonts w:ascii="Arial" w:hAnsi="Arial" w:cs="Arial"/>
                <w:sz w:val="28"/>
                <w:szCs w:val="24"/>
              </w:rPr>
              <w:t>[</w:t>
            </w:r>
            <w:r w:rsidR="00716269">
              <w:rPr>
                <w:rFonts w:ascii="Arial" w:hAnsi="Arial" w:cs="Arial"/>
                <w:sz w:val="28"/>
                <w:szCs w:val="24"/>
              </w:rPr>
              <w:t>Z2351099</w:t>
            </w:r>
            <w:r>
              <w:rPr>
                <w:rFonts w:ascii="Arial" w:hAnsi="Arial" w:cs="Arial"/>
                <w:sz w:val="28"/>
                <w:szCs w:val="24"/>
              </w:rPr>
              <w:t>]</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4761C270">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042981B5">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5F3EB819">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4C291606">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13367FD">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6EA3E920">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19550B6C">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4F0BF8CF">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76484F02">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0054C2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31922E41">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59B5E154">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7AC103A6">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1FB19580">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43A4ADEF">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465846E6">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B339E9A">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16269"/>
    <w:rsid w:val="007967C7"/>
    <w:rsid w:val="00826884"/>
    <w:rsid w:val="009C263F"/>
    <w:rsid w:val="009E6B62"/>
    <w:rsid w:val="00B31350"/>
    <w:rsid w:val="00DD1471"/>
    <w:rsid w:val="00E00B0A"/>
    <w:rsid w:val="00E60271"/>
    <w:rsid w:val="00FC4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5487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PEARSALL, Linzi (HARBOROUGH FIELD SURGERY)</cp:lastModifiedBy>
  <cp:revision>2</cp:revision>
  <dcterms:created xsi:type="dcterms:W3CDTF">2026-02-10T14:59:00Z</dcterms:created>
  <dcterms:modified xsi:type="dcterms:W3CDTF">2026-02-10T14:59:00Z</dcterms:modified>
</cp:coreProperties>
</file>